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637C" w14:textId="766B1B0B" w:rsidR="002C3461" w:rsidRDefault="008408F8">
      <w:r>
        <w:rPr>
          <w:noProof/>
        </w:rPr>
        <w:drawing>
          <wp:inline distT="0" distB="0" distL="0" distR="0" wp14:anchorId="05F975BA" wp14:editId="64426352">
            <wp:extent cx="1771650" cy="1271655"/>
            <wp:effectExtent l="0" t="0" r="0" b="0"/>
            <wp:docPr id="3794680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68024" name="Imagen 3794680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343" cy="127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034FE" w14:textId="77777777" w:rsidR="008408F8" w:rsidRDefault="008408F8"/>
    <w:p w14:paraId="4F50B5CA" w14:textId="548BCBB6" w:rsidR="008408F8" w:rsidRDefault="008408F8" w:rsidP="008408F8">
      <w:pPr>
        <w:jc w:val="center"/>
        <w:rPr>
          <w:rFonts w:ascii="Arial" w:hAnsi="Arial" w:cs="Arial"/>
          <w:sz w:val="48"/>
          <w:szCs w:val="48"/>
        </w:rPr>
      </w:pPr>
      <w:r w:rsidRPr="008408F8">
        <w:rPr>
          <w:rFonts w:ascii="Arial" w:hAnsi="Arial" w:cs="Arial"/>
          <w:sz w:val="48"/>
          <w:szCs w:val="48"/>
        </w:rPr>
        <w:t>Kirol elkarteentzako ikastaroa. Desfibriladorea</w:t>
      </w:r>
      <w:r>
        <w:rPr>
          <w:rFonts w:ascii="Arial" w:hAnsi="Arial" w:cs="Arial"/>
          <w:sz w:val="48"/>
          <w:szCs w:val="48"/>
        </w:rPr>
        <w:t>ren erabilera /</w:t>
      </w:r>
      <w:r w:rsidRPr="008408F8">
        <w:rPr>
          <w:rFonts w:ascii="Arial" w:hAnsi="Arial" w:cs="Arial"/>
          <w:sz w:val="48"/>
          <w:szCs w:val="48"/>
        </w:rPr>
        <w:t xml:space="preserve">  BBB protokoloak</w:t>
      </w:r>
      <w:r>
        <w:rPr>
          <w:rFonts w:ascii="Arial" w:hAnsi="Arial" w:cs="Arial"/>
          <w:sz w:val="48"/>
          <w:szCs w:val="48"/>
        </w:rPr>
        <w:t>.</w:t>
      </w:r>
    </w:p>
    <w:p w14:paraId="24C826B5" w14:textId="77777777" w:rsidR="008408F8" w:rsidRDefault="008408F8" w:rsidP="008408F8">
      <w:pPr>
        <w:jc w:val="center"/>
        <w:rPr>
          <w:rFonts w:ascii="Arial" w:hAnsi="Arial" w:cs="Arial"/>
          <w:sz w:val="48"/>
          <w:szCs w:val="48"/>
        </w:rPr>
      </w:pPr>
    </w:p>
    <w:p w14:paraId="5896F45A" w14:textId="70488DC2" w:rsidR="008408F8" w:rsidRPr="008408F8" w:rsidRDefault="008408F8" w:rsidP="008408F8">
      <w:pPr>
        <w:jc w:val="center"/>
        <w:rPr>
          <w:rFonts w:ascii="Arial" w:hAnsi="Arial" w:cs="Arial"/>
          <w:sz w:val="24"/>
          <w:szCs w:val="24"/>
        </w:rPr>
      </w:pPr>
      <w:r w:rsidRPr="008408F8">
        <w:rPr>
          <w:rFonts w:ascii="Arial" w:hAnsi="Arial" w:cs="Arial"/>
          <w:sz w:val="24"/>
          <w:szCs w:val="24"/>
        </w:rPr>
        <w:t>Izen emate orria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4111"/>
        <w:gridCol w:w="2126"/>
      </w:tblGrid>
      <w:tr w:rsidR="008408F8" w:rsidRPr="008408F8" w14:paraId="7A622611" w14:textId="77777777" w:rsidTr="008408F8">
        <w:tc>
          <w:tcPr>
            <w:tcW w:w="2265" w:type="dxa"/>
          </w:tcPr>
          <w:p w14:paraId="5EF189A8" w14:textId="40D48DE8" w:rsidR="008408F8" w:rsidRPr="008408F8" w:rsidRDefault="008408F8" w:rsidP="008408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8F8">
              <w:rPr>
                <w:rFonts w:ascii="Arial" w:hAnsi="Arial" w:cs="Arial"/>
                <w:b/>
                <w:bCs/>
                <w:sz w:val="24"/>
                <w:szCs w:val="24"/>
              </w:rPr>
              <w:t>Elkartea</w:t>
            </w:r>
          </w:p>
        </w:tc>
        <w:tc>
          <w:tcPr>
            <w:tcW w:w="1841" w:type="dxa"/>
          </w:tcPr>
          <w:p w14:paraId="733AD469" w14:textId="1212F477" w:rsidR="008408F8" w:rsidRPr="008408F8" w:rsidRDefault="008408F8" w:rsidP="008408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8F8">
              <w:rPr>
                <w:rFonts w:ascii="Arial" w:hAnsi="Arial" w:cs="Arial"/>
                <w:b/>
                <w:bCs/>
                <w:sz w:val="24"/>
                <w:szCs w:val="24"/>
              </w:rPr>
              <w:t>Izen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111" w:type="dxa"/>
          </w:tcPr>
          <w:p w14:paraId="32F3ACF1" w14:textId="616CE245" w:rsidR="008408F8" w:rsidRPr="008408F8" w:rsidRDefault="008408F8" w:rsidP="008408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8F8">
              <w:rPr>
                <w:rFonts w:ascii="Arial" w:hAnsi="Arial" w:cs="Arial"/>
                <w:b/>
                <w:bCs/>
                <w:sz w:val="24"/>
                <w:szCs w:val="24"/>
              </w:rPr>
              <w:t>Abizenak</w:t>
            </w:r>
          </w:p>
        </w:tc>
        <w:tc>
          <w:tcPr>
            <w:tcW w:w="2126" w:type="dxa"/>
          </w:tcPr>
          <w:p w14:paraId="493E6980" w14:textId="3B40536A" w:rsidR="008408F8" w:rsidRPr="008408F8" w:rsidRDefault="008408F8" w:rsidP="008408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8F8">
              <w:rPr>
                <w:rFonts w:ascii="Arial" w:hAnsi="Arial" w:cs="Arial"/>
                <w:b/>
                <w:bCs/>
                <w:sz w:val="24"/>
                <w:szCs w:val="24"/>
              </w:rPr>
              <w:t>NAN zenbakia</w:t>
            </w:r>
          </w:p>
        </w:tc>
      </w:tr>
      <w:tr w:rsidR="008408F8" w14:paraId="403AC8D3" w14:textId="77777777" w:rsidTr="008408F8">
        <w:tc>
          <w:tcPr>
            <w:tcW w:w="2265" w:type="dxa"/>
          </w:tcPr>
          <w:p w14:paraId="225B60D3" w14:textId="77777777" w:rsidR="008408F8" w:rsidRDefault="008408F8" w:rsidP="008408F8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841" w:type="dxa"/>
          </w:tcPr>
          <w:p w14:paraId="269E41DD" w14:textId="77777777" w:rsidR="008408F8" w:rsidRDefault="008408F8" w:rsidP="008408F8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1" w:type="dxa"/>
          </w:tcPr>
          <w:p w14:paraId="20519281" w14:textId="77777777" w:rsidR="008408F8" w:rsidRDefault="008408F8" w:rsidP="008408F8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126" w:type="dxa"/>
          </w:tcPr>
          <w:p w14:paraId="746E22D2" w14:textId="77777777" w:rsidR="008408F8" w:rsidRDefault="008408F8" w:rsidP="008408F8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8408F8" w14:paraId="27C35376" w14:textId="77777777" w:rsidTr="008408F8">
        <w:tc>
          <w:tcPr>
            <w:tcW w:w="2265" w:type="dxa"/>
          </w:tcPr>
          <w:p w14:paraId="2A372E48" w14:textId="77777777" w:rsidR="008408F8" w:rsidRDefault="008408F8" w:rsidP="008408F8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841" w:type="dxa"/>
          </w:tcPr>
          <w:p w14:paraId="21F73BA7" w14:textId="77777777" w:rsidR="008408F8" w:rsidRDefault="008408F8" w:rsidP="008408F8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4111" w:type="dxa"/>
          </w:tcPr>
          <w:p w14:paraId="24B831B0" w14:textId="77777777" w:rsidR="008408F8" w:rsidRDefault="008408F8" w:rsidP="008408F8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126" w:type="dxa"/>
          </w:tcPr>
          <w:p w14:paraId="4956F35F" w14:textId="77777777" w:rsidR="008408F8" w:rsidRDefault="008408F8" w:rsidP="008408F8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14:paraId="6CAC8292" w14:textId="77777777" w:rsidR="008408F8" w:rsidRPr="008408F8" w:rsidRDefault="008408F8" w:rsidP="008408F8">
      <w:pPr>
        <w:jc w:val="center"/>
        <w:rPr>
          <w:rFonts w:ascii="Arial" w:hAnsi="Arial" w:cs="Arial"/>
          <w:sz w:val="48"/>
          <w:szCs w:val="48"/>
        </w:rPr>
      </w:pPr>
    </w:p>
    <w:p w14:paraId="022B1501" w14:textId="77777777" w:rsidR="008408F8" w:rsidRDefault="008408F8"/>
    <w:sectPr w:rsidR="008408F8" w:rsidSect="00840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F8"/>
    <w:rsid w:val="002142D2"/>
    <w:rsid w:val="002C3461"/>
    <w:rsid w:val="008408F8"/>
    <w:rsid w:val="009D4E19"/>
    <w:rsid w:val="00B6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AAFE"/>
  <w15:chartTrackingRefBased/>
  <w15:docId w15:val="{B435F942-B7EE-476B-ADF4-BE5A038D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0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0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0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0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0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0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0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0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0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0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0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0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08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08F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08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08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08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08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0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0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0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0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0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08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08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08F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0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08F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08F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4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Ugarteburu Artamendi, Iñaki</dc:creator>
  <cp:keywords/>
  <dc:description/>
  <cp:lastModifiedBy>Ugarteburu Artamendi, Iñaki</cp:lastModifiedBy>
  <cp:revision>1</cp:revision>
  <dcterms:created xsi:type="dcterms:W3CDTF">2026-03-25T07:05:00Z</dcterms:created>
  <dcterms:modified xsi:type="dcterms:W3CDTF">2026-03-25T07:10:00Z</dcterms:modified>
</cp:coreProperties>
</file>